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8D" w:rsidRDefault="0091498D" w:rsidP="0091498D">
      <w:pPr>
        <w:spacing w:line="360" w:lineRule="auto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附件1.安徽工商职业学院在编教师职称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职务职数及聘用情况一览表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183"/>
        <w:gridCol w:w="2404"/>
        <w:gridCol w:w="1415"/>
        <w:gridCol w:w="1417"/>
        <w:gridCol w:w="1607"/>
      </w:tblGrid>
      <w:tr w:rsidR="0091498D" w:rsidRPr="00EA3C56" w:rsidTr="0056725F">
        <w:trPr>
          <w:trHeight w:val="544"/>
          <w:jc w:val="center"/>
        </w:trPr>
        <w:tc>
          <w:tcPr>
            <w:tcW w:w="1318" w:type="dxa"/>
            <w:vMerge w:val="restart"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在编人员专业技术职务数</w:t>
            </w:r>
          </w:p>
        </w:tc>
        <w:tc>
          <w:tcPr>
            <w:tcW w:w="3587" w:type="dxa"/>
            <w:gridSpan w:val="2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职称层级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讲师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 w:val="restart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主体岗位</w:t>
            </w: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核准专业技术职务数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  <w:t>1</w:t>
            </w: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2</w:t>
            </w:r>
            <w:r w:rsidRPr="00EA3C56"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  <w:t>5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已聘用人数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125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空缺数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3587" w:type="dxa"/>
            <w:gridSpan w:val="2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职称层级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中级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 w:val="restart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辅助岗位</w:t>
            </w: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核准专业技术职务数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  <w:t>1</w:t>
            </w: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已聘用人数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11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空缺数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－1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 w:val="restart"/>
            <w:vAlign w:val="center"/>
          </w:tcPr>
          <w:p w:rsidR="0091498D" w:rsidRDefault="0091498D" w:rsidP="0056725F">
            <w:pPr>
              <w:spacing w:line="400" w:lineRule="exact"/>
              <w:jc w:val="center"/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管理岗位</w:t>
            </w:r>
          </w:p>
          <w:p w:rsidR="0091498D" w:rsidRPr="00EA3C56" w:rsidRDefault="0091498D" w:rsidP="0056725F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专业职务数</w:t>
            </w:r>
          </w:p>
        </w:tc>
        <w:tc>
          <w:tcPr>
            <w:tcW w:w="3587" w:type="dxa"/>
            <w:gridSpan w:val="2"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职称层级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中级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政工岗位</w:t>
            </w: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核准专业职务数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6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已聘用人数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</w:tr>
      <w:tr w:rsidR="0091498D" w:rsidRPr="00EA3C56" w:rsidTr="0056725F">
        <w:trPr>
          <w:trHeight w:val="373"/>
          <w:jc w:val="center"/>
        </w:trPr>
        <w:tc>
          <w:tcPr>
            <w:tcW w:w="1318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空缺数</w:t>
            </w:r>
          </w:p>
        </w:tc>
        <w:tc>
          <w:tcPr>
            <w:tcW w:w="1415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7" w:type="dxa"/>
            <w:noWrap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color w:val="000000"/>
                <w:kern w:val="0"/>
                <w:szCs w:val="21"/>
              </w:rPr>
              <w:t>6</w:t>
            </w:r>
          </w:p>
        </w:tc>
      </w:tr>
      <w:tr w:rsidR="0091498D" w:rsidRPr="00EA3C56" w:rsidTr="0056725F">
        <w:trPr>
          <w:trHeight w:val="1389"/>
          <w:jc w:val="center"/>
        </w:trPr>
        <w:tc>
          <w:tcPr>
            <w:tcW w:w="1318" w:type="dxa"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kern w:val="0"/>
                <w:szCs w:val="21"/>
              </w:rPr>
              <w:t>备注</w:t>
            </w:r>
          </w:p>
        </w:tc>
        <w:tc>
          <w:tcPr>
            <w:tcW w:w="8026" w:type="dxa"/>
            <w:gridSpan w:val="5"/>
            <w:vAlign w:val="center"/>
          </w:tcPr>
          <w:p w:rsidR="0091498D" w:rsidRPr="00EA3C56" w:rsidRDefault="0091498D" w:rsidP="0056725F">
            <w:pPr>
              <w:widowControl/>
              <w:spacing w:line="400" w:lineRule="exact"/>
              <w:ind w:firstLineChars="200" w:firstLine="420"/>
              <w:rPr>
                <w:rFonts w:ascii="华文中宋" w:eastAsia="华文中宋" w:hAnsi="华文中宋"/>
                <w:kern w:val="0"/>
                <w:szCs w:val="21"/>
              </w:rPr>
            </w:pPr>
            <w:r w:rsidRPr="00EA3C56">
              <w:rPr>
                <w:rFonts w:ascii="华文中宋" w:eastAsia="华文中宋" w:hAnsi="华文中宋" w:cs="华文中宋" w:hint="eastAsia"/>
                <w:kern w:val="0"/>
                <w:szCs w:val="21"/>
              </w:rPr>
              <w:t>考虑到学校教师专业技术职务职数非常紧缺，为调动教师积极性，经研究决定，在请示教育厅和人社厅同意后，除以上公布的专业技术职务空缺职数外，将本次成功申报教授和副教授后空出的副教授和讲师的职数，也提前至本次使用。</w:t>
            </w:r>
          </w:p>
        </w:tc>
      </w:tr>
    </w:tbl>
    <w:p w:rsidR="0091498D" w:rsidRDefault="0091498D" w:rsidP="0091498D">
      <w:pPr>
        <w:rPr>
          <w:rFonts w:hint="eastAsia"/>
        </w:rPr>
      </w:pPr>
    </w:p>
    <w:p w:rsidR="00593176" w:rsidRPr="0091498D" w:rsidRDefault="00593176"/>
    <w:sectPr w:rsidR="00593176" w:rsidRPr="0091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7D" w:rsidRDefault="003F387D" w:rsidP="0091498D">
      <w:r>
        <w:separator/>
      </w:r>
    </w:p>
  </w:endnote>
  <w:endnote w:type="continuationSeparator" w:id="0">
    <w:p w:rsidR="003F387D" w:rsidRDefault="003F387D" w:rsidP="0091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7D" w:rsidRDefault="003F387D" w:rsidP="0091498D">
      <w:r>
        <w:separator/>
      </w:r>
    </w:p>
  </w:footnote>
  <w:footnote w:type="continuationSeparator" w:id="0">
    <w:p w:rsidR="003F387D" w:rsidRDefault="003F387D" w:rsidP="0091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0C"/>
    <w:rsid w:val="003F387D"/>
    <w:rsid w:val="00593176"/>
    <w:rsid w:val="0091498D"/>
    <w:rsid w:val="00B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CE0F1-24F6-4A78-B5FB-8C22CC99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190</Characters>
  <Application>Microsoft Office Word</Application>
  <DocSecurity>0</DocSecurity>
  <Lines>7</Lines>
  <Paragraphs>4</Paragraphs>
  <ScaleCrop>false</ScaleCrop>
  <Company>China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2019-11-07T07:24:00Z</dcterms:created>
  <dcterms:modified xsi:type="dcterms:W3CDTF">2019-11-07T07:24:00Z</dcterms:modified>
</cp:coreProperties>
</file>